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4"/>
      </w:tblGrid>
      <w:tr w:rsidR="008A3636" w14:paraId="6D4E75EB" w14:textId="77777777">
        <w:trPr>
          <w:trHeight w:val="1567"/>
        </w:trPr>
        <w:tc>
          <w:tcPr>
            <w:tcW w:w="9584" w:type="dxa"/>
          </w:tcPr>
          <w:p w14:paraId="00512AFE" w14:textId="3BE97D98" w:rsidR="00100D8C" w:rsidRDefault="00100D8C" w:rsidP="00100D8C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B8BE15B" wp14:editId="06C3ADD5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-304800</wp:posOffset>
                  </wp:positionV>
                  <wp:extent cx="1342390" cy="1193800"/>
                  <wp:effectExtent l="0" t="0" r="0" b="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193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</w:rPr>
              <w:t>MINISTERUL EDUCAŢIEI</w:t>
            </w:r>
          </w:p>
          <w:p w14:paraId="44EAF7F6" w14:textId="77777777" w:rsidR="00100D8C" w:rsidRDefault="00100D8C" w:rsidP="00100D8C">
            <w:pPr>
              <w:jc w:val="center"/>
              <w:rPr>
                <w:rFonts w:ascii="Bookman Old Style" w:hAnsi="Bookman Old Style"/>
                <w:b/>
                <w:noProof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u w:val="single"/>
              </w:rPr>
              <w:t>ŞCOALA GIMNAZIALĂ NR. 1 VADU MOLDOVEI</w:t>
            </w:r>
          </w:p>
          <w:p w14:paraId="05378039" w14:textId="77777777" w:rsidR="00100D8C" w:rsidRDefault="00100D8C" w:rsidP="00100D8C">
            <w:pPr>
              <w:jc w:val="center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>Com. VADU MOLDOVEI, Jud. SUCEAVA</w:t>
            </w:r>
          </w:p>
          <w:p w14:paraId="3D3EC321" w14:textId="77777777" w:rsidR="00100D8C" w:rsidRDefault="00100D8C" w:rsidP="00100D8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Tel: 0230 536524 Fax: 0230 536524</w:t>
            </w:r>
          </w:p>
          <w:p w14:paraId="2BD09A36" w14:textId="77777777" w:rsidR="00100D8C" w:rsidRDefault="00100D8C" w:rsidP="00100D8C">
            <w:pPr>
              <w:jc w:val="center"/>
              <w:rPr>
                <w:lang w:val="fr-FR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Bookman Old Style" w:hAnsi="Bookman Old Style"/>
                  <w:b/>
                  <w:i/>
                  <w:color w:val="000000"/>
                </w:rPr>
                <w:t>scvadumold@yahoo.com</w:t>
              </w:r>
            </w:hyperlink>
          </w:p>
          <w:p w14:paraId="7CB8DF8E" w14:textId="77777777" w:rsidR="00100D8C" w:rsidRDefault="00100D8C" w:rsidP="00100D8C">
            <w:pPr>
              <w:rPr>
                <w:rFonts w:ascii="Bookman Old Style" w:hAnsi="Bookman Old Style"/>
                <w:b/>
                <w:noProof/>
                <w:color w:val="000000"/>
                <w:sz w:val="28"/>
                <w:szCs w:val="28"/>
              </w:rPr>
            </w:pPr>
            <w:r>
              <w:rPr>
                <w:lang w:val="fr-FR"/>
              </w:rPr>
              <w:t xml:space="preserve">                                             </w:t>
            </w:r>
            <w:r>
              <w:rPr>
                <w:rFonts w:ascii="Bookman Old Style" w:hAnsi="Bookman Old Style"/>
                <w:noProof/>
                <w:lang w:val="fr-FR"/>
              </w:rPr>
              <w:t xml:space="preserve"> </w:t>
            </w:r>
            <w:r>
              <w:rPr>
                <w:rFonts w:ascii="Bookman Old Style" w:hAnsi="Bookman Old Style"/>
                <w:b/>
                <w:noProof/>
              </w:rPr>
              <w:t xml:space="preserve">Nr. ________    din ___________ </w:t>
            </w:r>
          </w:p>
          <w:p w14:paraId="3B2AA025" w14:textId="3FDA9EFA" w:rsidR="008A3636" w:rsidRDefault="008A3636">
            <w:pPr>
              <w:pStyle w:val="TableParagraph"/>
              <w:ind w:left="1690"/>
            </w:pPr>
          </w:p>
        </w:tc>
      </w:tr>
      <w:tr w:rsidR="008A3636" w14:paraId="0F8D5EF0" w14:textId="77777777">
        <w:trPr>
          <w:trHeight w:val="6002"/>
        </w:trPr>
        <w:tc>
          <w:tcPr>
            <w:tcW w:w="9584" w:type="dxa"/>
            <w:tcBorders>
              <w:bottom w:val="single" w:sz="4" w:space="0" w:color="4F81BC"/>
            </w:tcBorders>
          </w:tcPr>
          <w:p w14:paraId="760EA756" w14:textId="77777777" w:rsidR="008A3636" w:rsidRDefault="008A3636">
            <w:pPr>
              <w:pStyle w:val="TableParagraph"/>
              <w:spacing w:before="11"/>
              <w:ind w:right="0"/>
              <w:jc w:val="left"/>
              <w:rPr>
                <w:rFonts w:ascii="Times New Roman"/>
                <w:sz w:val="113"/>
              </w:rPr>
            </w:pPr>
          </w:p>
          <w:p w14:paraId="2B368EE5" w14:textId="77777777" w:rsidR="008A3636" w:rsidRDefault="00620121">
            <w:pPr>
              <w:pStyle w:val="TableParagraph"/>
              <w:ind w:left="1694"/>
              <w:rPr>
                <w:sz w:val="80"/>
              </w:rPr>
            </w:pPr>
            <w:r>
              <w:rPr>
                <w:sz w:val="80"/>
              </w:rPr>
              <w:t>REGULAMENT DE ORGANIZARE SI</w:t>
            </w:r>
          </w:p>
          <w:p w14:paraId="6714BC62" w14:textId="77777777" w:rsidR="008A3636" w:rsidRDefault="00620121">
            <w:pPr>
              <w:pStyle w:val="TableParagraph"/>
              <w:spacing w:before="1"/>
              <w:ind w:left="1594" w:right="1596" w:firstLine="2"/>
              <w:rPr>
                <w:sz w:val="80"/>
              </w:rPr>
            </w:pPr>
            <w:r>
              <w:rPr>
                <w:sz w:val="80"/>
              </w:rPr>
              <w:t>FUNCȚIONARE AL COMISIEI PENTRU</w:t>
            </w:r>
          </w:p>
          <w:p w14:paraId="218BE999" w14:textId="77777777" w:rsidR="008A3636" w:rsidRDefault="00620121">
            <w:pPr>
              <w:pStyle w:val="TableParagraph"/>
              <w:spacing w:before="2" w:line="918" w:lineRule="exact"/>
              <w:ind w:left="1694" w:right="1685"/>
              <w:rPr>
                <w:sz w:val="80"/>
              </w:rPr>
            </w:pPr>
            <w:r>
              <w:rPr>
                <w:sz w:val="80"/>
              </w:rPr>
              <w:t>CURRICULUM</w:t>
            </w:r>
          </w:p>
        </w:tc>
      </w:tr>
      <w:tr w:rsidR="008A3636" w14:paraId="6BFBF559" w14:textId="77777777">
        <w:trPr>
          <w:trHeight w:val="895"/>
        </w:trPr>
        <w:tc>
          <w:tcPr>
            <w:tcW w:w="9584" w:type="dxa"/>
            <w:tcBorders>
              <w:top w:val="single" w:sz="4" w:space="0" w:color="4F81BC"/>
            </w:tcBorders>
          </w:tcPr>
          <w:p w14:paraId="3D7FD42F" w14:textId="77777777" w:rsidR="008A3636" w:rsidRDefault="00620121">
            <w:pPr>
              <w:pStyle w:val="TableParagraph"/>
              <w:spacing w:before="100"/>
              <w:ind w:left="1691"/>
              <w:rPr>
                <w:sz w:val="44"/>
              </w:rPr>
            </w:pPr>
            <w:r>
              <w:rPr>
                <w:sz w:val="44"/>
              </w:rPr>
              <w:t>ROF CURRICULUM</w:t>
            </w:r>
          </w:p>
        </w:tc>
      </w:tr>
      <w:tr w:rsidR="008A3636" w14:paraId="546999D4" w14:textId="77777777">
        <w:trPr>
          <w:trHeight w:val="499"/>
        </w:trPr>
        <w:tc>
          <w:tcPr>
            <w:tcW w:w="9584" w:type="dxa"/>
          </w:tcPr>
          <w:p w14:paraId="3C005536" w14:textId="77777777" w:rsidR="008A3636" w:rsidRDefault="008A3636"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0"/>
              </w:rPr>
            </w:pPr>
          </w:p>
          <w:p w14:paraId="73D1D873" w14:textId="42BFEC26" w:rsidR="008A3636" w:rsidRDefault="00620121">
            <w:pPr>
              <w:pStyle w:val="TableParagraph"/>
              <w:spacing w:line="245" w:lineRule="exact"/>
              <w:ind w:left="16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  <w:r w:rsidR="00100D8C">
              <w:rPr>
                <w:rFonts w:ascii="Calibri"/>
                <w:b/>
              </w:rPr>
              <w:t>21</w:t>
            </w:r>
            <w:r>
              <w:rPr>
                <w:rFonts w:ascii="Calibri"/>
                <w:b/>
              </w:rPr>
              <w:t>-20</w:t>
            </w:r>
            <w:r w:rsidR="00100D8C">
              <w:rPr>
                <w:rFonts w:ascii="Calibri"/>
                <w:b/>
              </w:rPr>
              <w:t>22</w:t>
            </w:r>
          </w:p>
        </w:tc>
      </w:tr>
    </w:tbl>
    <w:p w14:paraId="723F4323" w14:textId="77777777" w:rsidR="008A3636" w:rsidRDefault="008A3636">
      <w:pPr>
        <w:pStyle w:val="BodyText"/>
        <w:rPr>
          <w:rFonts w:ascii="Times New Roman"/>
          <w:sz w:val="20"/>
        </w:rPr>
      </w:pPr>
    </w:p>
    <w:p w14:paraId="7FFF8FD8" w14:textId="77777777" w:rsidR="008A3636" w:rsidRDefault="008A3636">
      <w:pPr>
        <w:pStyle w:val="BodyText"/>
        <w:rPr>
          <w:rFonts w:ascii="Times New Roman"/>
          <w:sz w:val="20"/>
        </w:rPr>
      </w:pPr>
    </w:p>
    <w:p w14:paraId="0A3E54AC" w14:textId="77777777" w:rsidR="008A3636" w:rsidRDefault="008A3636">
      <w:pPr>
        <w:pStyle w:val="BodyText"/>
        <w:rPr>
          <w:rFonts w:ascii="Times New Roman"/>
          <w:sz w:val="20"/>
        </w:rPr>
      </w:pPr>
    </w:p>
    <w:p w14:paraId="14430010" w14:textId="77777777" w:rsidR="008A3636" w:rsidRDefault="008A3636">
      <w:pPr>
        <w:pStyle w:val="BodyText"/>
        <w:rPr>
          <w:rFonts w:ascii="Times New Roman"/>
          <w:sz w:val="20"/>
        </w:rPr>
      </w:pPr>
    </w:p>
    <w:p w14:paraId="6966146A" w14:textId="77777777" w:rsidR="008A3636" w:rsidRDefault="008A3636">
      <w:pPr>
        <w:pStyle w:val="BodyText"/>
        <w:rPr>
          <w:rFonts w:ascii="Times New Roman"/>
          <w:sz w:val="20"/>
        </w:rPr>
      </w:pPr>
    </w:p>
    <w:p w14:paraId="0C2A25F7" w14:textId="77777777" w:rsidR="008A3636" w:rsidRDefault="008A3636">
      <w:pPr>
        <w:pStyle w:val="BodyText"/>
        <w:rPr>
          <w:rFonts w:ascii="Times New Roman"/>
          <w:sz w:val="20"/>
        </w:rPr>
      </w:pPr>
    </w:p>
    <w:p w14:paraId="47FF2715" w14:textId="77777777" w:rsidR="008A3636" w:rsidRDefault="008A3636">
      <w:pPr>
        <w:pStyle w:val="BodyText"/>
        <w:rPr>
          <w:rFonts w:ascii="Times New Roman"/>
          <w:sz w:val="20"/>
        </w:rPr>
      </w:pPr>
    </w:p>
    <w:p w14:paraId="228B2CDE" w14:textId="77777777" w:rsidR="008A3636" w:rsidRDefault="008A3636">
      <w:pPr>
        <w:pStyle w:val="BodyText"/>
        <w:rPr>
          <w:rFonts w:ascii="Times New Roman"/>
          <w:sz w:val="20"/>
        </w:rPr>
      </w:pPr>
    </w:p>
    <w:p w14:paraId="50450B20" w14:textId="77777777" w:rsidR="008A3636" w:rsidRDefault="008A3636">
      <w:pPr>
        <w:pStyle w:val="BodyText"/>
        <w:rPr>
          <w:rFonts w:ascii="Times New Roman"/>
          <w:sz w:val="20"/>
        </w:rPr>
      </w:pPr>
    </w:p>
    <w:p w14:paraId="03C8B999" w14:textId="77777777" w:rsidR="008A3636" w:rsidRDefault="008A3636">
      <w:pPr>
        <w:pStyle w:val="BodyText"/>
        <w:rPr>
          <w:rFonts w:ascii="Times New Roman"/>
          <w:sz w:val="20"/>
        </w:rPr>
      </w:pPr>
    </w:p>
    <w:p w14:paraId="4684D66F" w14:textId="77777777" w:rsidR="008A3636" w:rsidRDefault="008A3636">
      <w:pPr>
        <w:pStyle w:val="BodyText"/>
        <w:rPr>
          <w:rFonts w:ascii="Times New Roman"/>
          <w:sz w:val="20"/>
        </w:rPr>
      </w:pPr>
    </w:p>
    <w:p w14:paraId="71232E79" w14:textId="77777777" w:rsidR="008A3636" w:rsidRDefault="008A3636">
      <w:pPr>
        <w:pStyle w:val="BodyText"/>
        <w:rPr>
          <w:rFonts w:ascii="Times New Roman"/>
          <w:sz w:val="20"/>
        </w:rPr>
      </w:pPr>
    </w:p>
    <w:p w14:paraId="6DBAC31A" w14:textId="77777777" w:rsidR="008A3636" w:rsidRDefault="00100D8C">
      <w:pPr>
        <w:pStyle w:val="BodyText"/>
        <w:spacing w:before="4"/>
        <w:rPr>
          <w:rFonts w:ascii="Times New Roman"/>
          <w:sz w:val="12"/>
        </w:rPr>
      </w:pPr>
      <w:r>
        <w:pict w14:anchorId="7AB158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6.6pt;margin-top:9.5pt;width:167pt;height:24.2pt;z-index:-251658752;mso-wrap-distance-left:0;mso-wrap-distance-right:0;mso-position-horizontal-relative:page" filled="f">
            <v:textbox inset="0,0,0,0">
              <w:txbxContent>
                <w:p w14:paraId="009F69AD" w14:textId="613C41EB" w:rsidR="008A3636" w:rsidRDefault="00620121">
                  <w:pPr>
                    <w:pStyle w:val="BodyText"/>
                    <w:spacing w:before="77"/>
                    <w:ind w:left="932"/>
                  </w:pPr>
                  <w:r>
                    <w:t xml:space="preserve">Editia 1,revizia </w:t>
                  </w:r>
                  <w:r w:rsidR="00100D8C">
                    <w:t>3</w:t>
                  </w:r>
                </w:p>
              </w:txbxContent>
            </v:textbox>
            <w10:wrap type="topAndBottom" anchorx="page"/>
          </v:shape>
        </w:pict>
      </w:r>
    </w:p>
    <w:p w14:paraId="30DBB30F" w14:textId="77777777" w:rsidR="008A3636" w:rsidRDefault="008A3636">
      <w:pPr>
        <w:pStyle w:val="BodyText"/>
        <w:spacing w:before="10"/>
        <w:rPr>
          <w:rFonts w:ascii="Times New Roman"/>
          <w:sz w:val="16"/>
        </w:rPr>
      </w:pPr>
    </w:p>
    <w:p w14:paraId="77710E9A" w14:textId="77777777" w:rsidR="008A3636" w:rsidRDefault="008A3636">
      <w:pPr>
        <w:jc w:val="center"/>
        <w:sectPr w:rsidR="008A3636">
          <w:type w:val="continuous"/>
          <w:pgSz w:w="12240" w:h="15840"/>
          <w:pgMar w:top="1440" w:right="1220" w:bottom="280" w:left="1220" w:header="708" w:footer="708" w:gutter="0"/>
          <w:cols w:space="708"/>
        </w:sectPr>
      </w:pPr>
    </w:p>
    <w:p w14:paraId="474A2713" w14:textId="77777777" w:rsidR="008A3636" w:rsidRDefault="00620121">
      <w:pPr>
        <w:spacing w:before="72"/>
        <w:ind w:left="2443" w:right="1113" w:hanging="970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REGULAMENT DE ORGANIZARE SI FUNCTIONARE AL COMISIEI PENTRU CURRICULUM</w:t>
      </w:r>
    </w:p>
    <w:p w14:paraId="02C9EAEF" w14:textId="77777777" w:rsidR="008A3636" w:rsidRDefault="008A3636">
      <w:pPr>
        <w:pStyle w:val="BodyText"/>
        <w:spacing w:before="9"/>
        <w:rPr>
          <w:rFonts w:ascii="Arial"/>
          <w:b/>
          <w:sz w:val="28"/>
        </w:rPr>
      </w:pPr>
    </w:p>
    <w:p w14:paraId="17467CF0" w14:textId="77777777" w:rsidR="008A3636" w:rsidRDefault="00620121">
      <w:pPr>
        <w:pStyle w:val="Heading1"/>
      </w:pPr>
      <w:r>
        <w:t>Capitolul I – Dispoziții generale</w:t>
      </w:r>
    </w:p>
    <w:p w14:paraId="0633B9D1" w14:textId="77777777" w:rsidR="008A3636" w:rsidRDefault="008A3636">
      <w:pPr>
        <w:pStyle w:val="BodyText"/>
        <w:spacing w:before="1"/>
        <w:rPr>
          <w:b/>
        </w:rPr>
      </w:pPr>
    </w:p>
    <w:p w14:paraId="1820520F" w14:textId="2BEE3D5C" w:rsidR="008A3636" w:rsidRDefault="00620121" w:rsidP="00100D8C">
      <w:pPr>
        <w:pStyle w:val="BodyText"/>
        <w:ind w:left="220" w:right="388" w:firstLine="720"/>
      </w:pPr>
      <w:r>
        <w:rPr>
          <w:b/>
        </w:rPr>
        <w:t xml:space="preserve">Art. 1 </w:t>
      </w:r>
      <w:r>
        <w:t xml:space="preserve">Prezentul regulament este elaborat în concordanță cu Legea 1/2011 cu completările și modificările ulterioare, cu OM 5079/2016 modificat și completat cu OM 3027/2018 și cu Regulamentul de organizare și funcționare al Școlii Gimnaziale </w:t>
      </w:r>
      <w:r w:rsidR="00100D8C">
        <w:t xml:space="preserve"> Nr.1 Vadu Moldovei.</w:t>
      </w:r>
    </w:p>
    <w:p w14:paraId="2AF8C1DF" w14:textId="3D9A51AF" w:rsidR="008A3636" w:rsidRDefault="00620121">
      <w:pPr>
        <w:pStyle w:val="BodyText"/>
        <w:ind w:left="220" w:right="453" w:firstLine="720"/>
      </w:pPr>
      <w:r>
        <w:rPr>
          <w:b/>
        </w:rPr>
        <w:t xml:space="preserve">Art. 2 </w:t>
      </w:r>
      <w:r>
        <w:t>Acest regulament este parte integrantă a Regulamentului de organizare și funcționare a Școlii Gimnaziale</w:t>
      </w:r>
      <w:r w:rsidR="00100D8C">
        <w:t xml:space="preserve"> </w:t>
      </w:r>
      <w:r w:rsidR="00100D8C">
        <w:t>Nr.1 Vadu Moldovei</w:t>
      </w:r>
      <w:r>
        <w:t>, contituindu-se ca anexă a acestuia.</w:t>
      </w:r>
    </w:p>
    <w:p w14:paraId="2432593C" w14:textId="77777777" w:rsidR="008A3636" w:rsidRDefault="008A3636">
      <w:pPr>
        <w:pStyle w:val="BodyText"/>
        <w:spacing w:before="6"/>
        <w:rPr>
          <w:sz w:val="17"/>
        </w:rPr>
      </w:pPr>
    </w:p>
    <w:p w14:paraId="3A9628BE" w14:textId="7EC40370" w:rsidR="008A3636" w:rsidRDefault="00620121">
      <w:pPr>
        <w:pStyle w:val="BodyText"/>
        <w:spacing w:before="56"/>
        <w:ind w:left="941"/>
      </w:pPr>
      <w:r>
        <w:rPr>
          <w:b/>
        </w:rPr>
        <w:t xml:space="preserve">Art. 3 </w:t>
      </w:r>
      <w:r>
        <w:t>(1) Comisia pentru curriculum este formată din re</w:t>
      </w:r>
      <w:r w:rsidR="00100D8C">
        <w:t>s</w:t>
      </w:r>
      <w:r>
        <w:t>ponsabilii de comisii metodice din</w:t>
      </w:r>
    </w:p>
    <w:p w14:paraId="2DA5C19D" w14:textId="77777777" w:rsidR="008A3636" w:rsidRDefault="00620121">
      <w:pPr>
        <w:pStyle w:val="BodyText"/>
        <w:ind w:left="220"/>
      </w:pPr>
      <w:r>
        <w:t>scoală.</w:t>
      </w:r>
    </w:p>
    <w:p w14:paraId="4B016D8A" w14:textId="77777777" w:rsidR="008A3636" w:rsidRDefault="00620121">
      <w:pPr>
        <w:pStyle w:val="BodyText"/>
        <w:ind w:left="220"/>
      </w:pPr>
      <w:r>
        <w:t>(2) Componența comisiei pentru curriculum este următoarea:</w:t>
      </w:r>
    </w:p>
    <w:p w14:paraId="10D4283E" w14:textId="2F162465" w:rsidR="008A3636" w:rsidRDefault="00620121">
      <w:pPr>
        <w:pStyle w:val="BodyText"/>
        <w:spacing w:before="1"/>
        <w:ind w:left="220"/>
      </w:pPr>
      <w:r>
        <w:t>-</w:t>
      </w:r>
      <w:r w:rsidR="00100D8C">
        <w:t>AIRINEI LOREDANA CRINUȚA</w:t>
      </w:r>
      <w:r>
        <w:t>– responsabil comisia metodică învățămant preșcolar</w:t>
      </w:r>
    </w:p>
    <w:p w14:paraId="36189596" w14:textId="11127086" w:rsidR="008A3636" w:rsidRDefault="00620121">
      <w:pPr>
        <w:pStyle w:val="BodyText"/>
        <w:spacing w:before="1" w:line="266" w:lineRule="exact"/>
        <w:ind w:left="220"/>
      </w:pPr>
      <w:r>
        <w:t>-</w:t>
      </w:r>
      <w:r w:rsidR="00100D8C">
        <w:t>LEONTE MARIA PAULA</w:t>
      </w:r>
      <w:r>
        <w:t xml:space="preserve"> – responsabil comisia metodică ănvățămant primar</w:t>
      </w:r>
    </w:p>
    <w:p w14:paraId="682F64C5" w14:textId="31D3975A" w:rsidR="008A3636" w:rsidRDefault="00620121">
      <w:pPr>
        <w:pStyle w:val="BodyText"/>
        <w:spacing w:line="266" w:lineRule="exact"/>
        <w:ind w:left="220"/>
      </w:pPr>
      <w:r>
        <w:t>-</w:t>
      </w:r>
      <w:r w:rsidR="00100D8C">
        <w:t>SANDU GABRIELA / BERARU GABRIEL DAN</w:t>
      </w:r>
      <w:r>
        <w:t>– responsabil comisia metodică științe umaniste</w:t>
      </w:r>
    </w:p>
    <w:p w14:paraId="7D39CC21" w14:textId="71183D08" w:rsidR="008A3636" w:rsidRDefault="00620121">
      <w:pPr>
        <w:pStyle w:val="BodyText"/>
        <w:ind w:left="220"/>
      </w:pPr>
      <w:r>
        <w:t>-</w:t>
      </w:r>
      <w:r w:rsidR="00100D8C">
        <w:t>ZETTEL DALLIDA GABRIELA</w:t>
      </w:r>
      <w:r>
        <w:t xml:space="preserve"> – responsabil comisia metodică științe realiste</w:t>
      </w:r>
    </w:p>
    <w:p w14:paraId="2D5903C7" w14:textId="1AE37B40" w:rsidR="008A3636" w:rsidRDefault="00620121">
      <w:pPr>
        <w:pStyle w:val="BodyText"/>
        <w:ind w:left="220"/>
      </w:pPr>
      <w:r>
        <w:t>-</w:t>
      </w:r>
      <w:r w:rsidR="00100D8C">
        <w:t>DULGHERIU PAULA VERONICA</w:t>
      </w:r>
      <w:r>
        <w:t xml:space="preserve"> – responsabil comisia metodică diriginți</w:t>
      </w:r>
    </w:p>
    <w:p w14:paraId="4AF2B173" w14:textId="77777777" w:rsidR="008A3636" w:rsidRDefault="008A3636">
      <w:pPr>
        <w:pStyle w:val="BodyText"/>
      </w:pPr>
    </w:p>
    <w:p w14:paraId="5B8E5F8B" w14:textId="77777777" w:rsidR="008A3636" w:rsidRDefault="00620121">
      <w:pPr>
        <w:pStyle w:val="BodyText"/>
        <w:spacing w:before="1"/>
        <w:ind w:left="220" w:firstLine="720"/>
      </w:pPr>
      <w:r>
        <w:rPr>
          <w:b/>
        </w:rPr>
        <w:t xml:space="preserve">Art. 4 </w:t>
      </w:r>
      <w:r>
        <w:t>Consituirea comisiei și stabilirea responsabilului și secretarului se realizează prin decizia directorului, în baza hotărarii consiliului de administrație al școlii.</w:t>
      </w:r>
    </w:p>
    <w:p w14:paraId="7FF43E5E" w14:textId="77777777" w:rsidR="008A3636" w:rsidRDefault="008A3636">
      <w:pPr>
        <w:pStyle w:val="BodyText"/>
      </w:pPr>
    </w:p>
    <w:p w14:paraId="5809AB69" w14:textId="77777777" w:rsidR="008A3636" w:rsidRDefault="00620121">
      <w:pPr>
        <w:pStyle w:val="BodyText"/>
        <w:spacing w:before="1"/>
        <w:ind w:left="220" w:right="388" w:firstLine="720"/>
      </w:pPr>
      <w:r>
        <w:rPr>
          <w:b/>
        </w:rPr>
        <w:t xml:space="preserve">Art. 5 </w:t>
      </w:r>
      <w:r>
        <w:t>(1) Ședintele comisiei se țin lunar sau de cate ori se consideră necesar de catre director sau responsabilul de comisie.</w:t>
      </w:r>
    </w:p>
    <w:p w14:paraId="0601C060" w14:textId="77777777" w:rsidR="008A3636" w:rsidRDefault="00620121">
      <w:pPr>
        <w:pStyle w:val="ListParagraph"/>
        <w:numPr>
          <w:ilvl w:val="0"/>
          <w:numId w:val="5"/>
        </w:numPr>
        <w:tabs>
          <w:tab w:val="left" w:pos="514"/>
        </w:tabs>
        <w:ind w:right="478" w:firstLine="0"/>
      </w:pPr>
      <w:r>
        <w:t>Prezenta la ședintele comisiei este obligatorie; absența nemotivată de la mai mult de două ședinte atrage anularea deciziei de responsabil de comisie metodică și excluderea din</w:t>
      </w:r>
      <w:r>
        <w:rPr>
          <w:spacing w:val="-20"/>
        </w:rPr>
        <w:t xml:space="preserve"> </w:t>
      </w:r>
      <w:r>
        <w:t>comisie.</w:t>
      </w:r>
    </w:p>
    <w:p w14:paraId="0C3DE591" w14:textId="77777777" w:rsidR="008A3636" w:rsidRDefault="00620121">
      <w:pPr>
        <w:pStyle w:val="ListParagraph"/>
        <w:numPr>
          <w:ilvl w:val="0"/>
          <w:numId w:val="5"/>
        </w:numPr>
        <w:tabs>
          <w:tab w:val="left" w:pos="514"/>
        </w:tabs>
        <w:spacing w:before="1"/>
        <w:ind w:left="513" w:hanging="294"/>
      </w:pPr>
      <w:r>
        <w:t>Anunțarea ședintelor se face pe baza de</w:t>
      </w:r>
      <w:r>
        <w:rPr>
          <w:spacing w:val="-10"/>
        </w:rPr>
        <w:t xml:space="preserve"> </w:t>
      </w:r>
      <w:r>
        <w:t>convocator.</w:t>
      </w:r>
    </w:p>
    <w:p w14:paraId="3D9C921D" w14:textId="77777777" w:rsidR="008A3636" w:rsidRDefault="008A3636">
      <w:pPr>
        <w:pStyle w:val="BodyText"/>
      </w:pPr>
    </w:p>
    <w:p w14:paraId="3A9E4358" w14:textId="77777777" w:rsidR="008A3636" w:rsidRDefault="00620121">
      <w:pPr>
        <w:pStyle w:val="BodyText"/>
        <w:spacing w:before="1"/>
        <w:ind w:left="941"/>
      </w:pPr>
      <w:r>
        <w:rPr>
          <w:b/>
        </w:rPr>
        <w:t xml:space="preserve">Art. 6 </w:t>
      </w:r>
      <w:r>
        <w:t>In prima ședintă, se vor stabili sarcinile specifice pentru ceilalți membri ai comisiei.</w:t>
      </w:r>
    </w:p>
    <w:p w14:paraId="648A5485" w14:textId="77777777" w:rsidR="008A3636" w:rsidRDefault="008A3636">
      <w:pPr>
        <w:pStyle w:val="BodyText"/>
      </w:pPr>
    </w:p>
    <w:p w14:paraId="29D94C15" w14:textId="77777777" w:rsidR="008A3636" w:rsidRDefault="00620121">
      <w:pPr>
        <w:pStyle w:val="Heading1"/>
      </w:pPr>
      <w:r>
        <w:t>Capitolul II – Atribuții</w:t>
      </w:r>
    </w:p>
    <w:p w14:paraId="10488C56" w14:textId="77777777" w:rsidR="008A3636" w:rsidRDefault="008A3636">
      <w:pPr>
        <w:pStyle w:val="BodyText"/>
        <w:spacing w:before="1"/>
        <w:rPr>
          <w:b/>
        </w:rPr>
      </w:pPr>
    </w:p>
    <w:p w14:paraId="4A3C7664" w14:textId="77777777" w:rsidR="008A3636" w:rsidRDefault="00620121">
      <w:pPr>
        <w:pStyle w:val="BodyText"/>
        <w:ind w:left="941"/>
      </w:pPr>
      <w:r>
        <w:rPr>
          <w:b/>
        </w:rPr>
        <w:t xml:space="preserve">Art. 7 </w:t>
      </w:r>
      <w:r>
        <w:t>Comisia pentru curriculum are următoarele atribuții:</w:t>
      </w:r>
    </w:p>
    <w:p w14:paraId="0C96A82F" w14:textId="77777777" w:rsidR="008A3636" w:rsidRDefault="00620121">
      <w:pPr>
        <w:pStyle w:val="ListParagraph"/>
        <w:numPr>
          <w:ilvl w:val="0"/>
          <w:numId w:val="4"/>
        </w:numPr>
        <w:tabs>
          <w:tab w:val="left" w:pos="442"/>
        </w:tabs>
        <w:spacing w:before="5" w:line="235" w:lineRule="auto"/>
        <w:ind w:right="714" w:firstLine="0"/>
      </w:pPr>
      <w:r>
        <w:t>asigură documentele curriculare oficiale (planuri-cadru, programe scolare, ghiduri metodologice, manual</w:t>
      </w:r>
      <w:r>
        <w:rPr>
          <w:spacing w:val="-2"/>
        </w:rPr>
        <w:t xml:space="preserve"> </w:t>
      </w:r>
      <w:r>
        <w:t>etc.);</w:t>
      </w:r>
    </w:p>
    <w:p w14:paraId="0ABEBBFD" w14:textId="77777777" w:rsidR="008A3636" w:rsidRDefault="00620121">
      <w:pPr>
        <w:pStyle w:val="ListParagraph"/>
        <w:numPr>
          <w:ilvl w:val="0"/>
          <w:numId w:val="4"/>
        </w:numPr>
        <w:tabs>
          <w:tab w:val="left" w:pos="451"/>
        </w:tabs>
        <w:spacing w:before="2"/>
        <w:ind w:left="450" w:hanging="231"/>
      </w:pPr>
      <w:r>
        <w:t>asigură aplicarea planurilor-cadru de învățămant prin oferta curriculara a</w:t>
      </w:r>
      <w:r>
        <w:rPr>
          <w:spacing w:val="-23"/>
        </w:rPr>
        <w:t xml:space="preserve"> </w:t>
      </w:r>
      <w:r>
        <w:t>școlii;</w:t>
      </w:r>
    </w:p>
    <w:p w14:paraId="523E9321" w14:textId="77777777" w:rsidR="008A3636" w:rsidRDefault="00620121">
      <w:pPr>
        <w:pStyle w:val="ListParagraph"/>
        <w:numPr>
          <w:ilvl w:val="0"/>
          <w:numId w:val="4"/>
        </w:numPr>
        <w:tabs>
          <w:tab w:val="left" w:pos="427"/>
        </w:tabs>
        <w:ind w:left="426" w:hanging="207"/>
      </w:pPr>
      <w:r>
        <w:t xml:space="preserve">se îngrijește de asigurarea bazei logistice pentru activitățile curriculare </w:t>
      </w:r>
      <w:r>
        <w:rPr>
          <w:spacing w:val="-3"/>
        </w:rPr>
        <w:t>și</w:t>
      </w:r>
      <w:r>
        <w:rPr>
          <w:spacing w:val="-17"/>
        </w:rPr>
        <w:t xml:space="preserve"> </w:t>
      </w:r>
      <w:r>
        <w:t>extracurriculare;</w:t>
      </w:r>
    </w:p>
    <w:p w14:paraId="459F37FF" w14:textId="77777777" w:rsidR="008A3636" w:rsidRDefault="00620121">
      <w:pPr>
        <w:pStyle w:val="ListParagraph"/>
        <w:numPr>
          <w:ilvl w:val="0"/>
          <w:numId w:val="4"/>
        </w:numPr>
        <w:tabs>
          <w:tab w:val="left" w:pos="451"/>
        </w:tabs>
        <w:ind w:right="636" w:firstLine="0"/>
      </w:pPr>
      <w:r>
        <w:t xml:space="preserve">asigură organizarea </w:t>
      </w:r>
      <w:r>
        <w:rPr>
          <w:spacing w:val="-3"/>
        </w:rPr>
        <w:t xml:space="preserve">și </w:t>
      </w:r>
      <w:r>
        <w:t>desfășurarea evaluărilor nationale la clasa a II- a, a IV- a, a VI -a si a VIII- a, a examenelor de corigența și de închiere corectă a situațiilor</w:t>
      </w:r>
      <w:r>
        <w:rPr>
          <w:spacing w:val="-13"/>
        </w:rPr>
        <w:t xml:space="preserve"> </w:t>
      </w:r>
      <w:r>
        <w:t>școlare;</w:t>
      </w:r>
    </w:p>
    <w:p w14:paraId="083417C5" w14:textId="77777777" w:rsidR="008A3636" w:rsidRDefault="00620121">
      <w:pPr>
        <w:pStyle w:val="ListParagraph"/>
        <w:numPr>
          <w:ilvl w:val="0"/>
          <w:numId w:val="4"/>
        </w:numPr>
        <w:tabs>
          <w:tab w:val="left" w:pos="446"/>
        </w:tabs>
        <w:spacing w:before="1"/>
        <w:ind w:left="445" w:hanging="226"/>
      </w:pPr>
      <w:r>
        <w:t>aplică procedura de stabilire a</w:t>
      </w:r>
      <w:r>
        <w:rPr>
          <w:spacing w:val="-11"/>
        </w:rPr>
        <w:t xml:space="preserve"> </w:t>
      </w:r>
      <w:r>
        <w:t>CDȘ-opțional;</w:t>
      </w:r>
    </w:p>
    <w:p w14:paraId="518083C8" w14:textId="77777777" w:rsidR="008A3636" w:rsidRDefault="00620121">
      <w:pPr>
        <w:pStyle w:val="ListParagraph"/>
        <w:numPr>
          <w:ilvl w:val="0"/>
          <w:numId w:val="4"/>
        </w:numPr>
        <w:tabs>
          <w:tab w:val="left" w:pos="403"/>
        </w:tabs>
        <w:ind w:right="732" w:firstLine="0"/>
      </w:pPr>
      <w:r>
        <w:t>asigură fundamantarea dezvoltării locale de curriculum pe baza experienței, resurselor locale și a specificului</w:t>
      </w:r>
      <w:r>
        <w:rPr>
          <w:spacing w:val="-1"/>
        </w:rPr>
        <w:t xml:space="preserve"> </w:t>
      </w:r>
      <w:r>
        <w:t>comunitar;</w:t>
      </w:r>
    </w:p>
    <w:p w14:paraId="4A4C77BB" w14:textId="77777777" w:rsidR="008A3636" w:rsidRDefault="00620121">
      <w:pPr>
        <w:pStyle w:val="ListParagraph"/>
        <w:numPr>
          <w:ilvl w:val="0"/>
          <w:numId w:val="4"/>
        </w:numPr>
        <w:tabs>
          <w:tab w:val="left" w:pos="442"/>
        </w:tabs>
        <w:spacing w:before="1"/>
        <w:ind w:left="441" w:hanging="222"/>
      </w:pPr>
      <w:r>
        <w:t>participă la realizarea ofertei educaționale a</w:t>
      </w:r>
      <w:r>
        <w:rPr>
          <w:spacing w:val="-11"/>
        </w:rPr>
        <w:t xml:space="preserve"> </w:t>
      </w:r>
      <w:r>
        <w:t>școlii;</w:t>
      </w:r>
    </w:p>
    <w:p w14:paraId="729A263C" w14:textId="77777777" w:rsidR="008A3636" w:rsidRDefault="00620121">
      <w:pPr>
        <w:pStyle w:val="ListParagraph"/>
        <w:numPr>
          <w:ilvl w:val="0"/>
          <w:numId w:val="4"/>
        </w:numPr>
        <w:tabs>
          <w:tab w:val="left" w:pos="451"/>
        </w:tabs>
        <w:ind w:left="450" w:hanging="231"/>
      </w:pPr>
      <w:r>
        <w:t>asigură consultarea și consilierea cadrelor didactice în domeniul</w:t>
      </w:r>
      <w:r>
        <w:rPr>
          <w:spacing w:val="-15"/>
        </w:rPr>
        <w:t xml:space="preserve"> </w:t>
      </w:r>
      <w:r>
        <w:t>curricular;</w:t>
      </w:r>
    </w:p>
    <w:p w14:paraId="1EB9BBD1" w14:textId="77777777" w:rsidR="008A3636" w:rsidRDefault="00620121">
      <w:pPr>
        <w:pStyle w:val="ListParagraph"/>
        <w:numPr>
          <w:ilvl w:val="0"/>
          <w:numId w:val="4"/>
        </w:numPr>
        <w:tabs>
          <w:tab w:val="left" w:pos="389"/>
        </w:tabs>
        <w:ind w:left="388" w:hanging="169"/>
      </w:pPr>
      <w:r>
        <w:t>asigură coerența dintre curriculumul național și necesitatile</w:t>
      </w:r>
      <w:r>
        <w:rPr>
          <w:spacing w:val="-12"/>
        </w:rPr>
        <w:t xml:space="preserve"> </w:t>
      </w:r>
      <w:r>
        <w:t>locale;</w:t>
      </w:r>
    </w:p>
    <w:p w14:paraId="566709AE" w14:textId="77777777" w:rsidR="008A3636" w:rsidRDefault="008A3636">
      <w:pPr>
        <w:sectPr w:rsidR="008A3636">
          <w:pgSz w:w="12240" w:h="15840"/>
          <w:pgMar w:top="1360" w:right="1220" w:bottom="280" w:left="1220" w:header="708" w:footer="708" w:gutter="0"/>
          <w:cols w:space="708"/>
        </w:sectPr>
      </w:pPr>
    </w:p>
    <w:p w14:paraId="49EB405C" w14:textId="77777777" w:rsidR="008A3636" w:rsidRDefault="00620121">
      <w:pPr>
        <w:pStyle w:val="BodyText"/>
        <w:spacing w:before="42"/>
        <w:ind w:left="220" w:right="629"/>
      </w:pPr>
      <w:r>
        <w:lastRenderedPageBreak/>
        <w:t>i) asigură coordonarea dintre diferitele discipline și rezolvă conflictele din domeniul curricular dintre profesori și discipline în interesul elevului și al școlii;</w:t>
      </w:r>
    </w:p>
    <w:p w14:paraId="6110F5B1" w14:textId="77777777" w:rsidR="008A3636" w:rsidRDefault="00620121">
      <w:pPr>
        <w:pStyle w:val="ListParagraph"/>
        <w:numPr>
          <w:ilvl w:val="0"/>
          <w:numId w:val="3"/>
        </w:numPr>
        <w:tabs>
          <w:tab w:val="left" w:pos="389"/>
        </w:tabs>
        <w:ind w:hanging="169"/>
      </w:pPr>
      <w:r>
        <w:t>monitorizează respectarea planurilor-cadru și programelor</w:t>
      </w:r>
      <w:r>
        <w:rPr>
          <w:spacing w:val="-12"/>
        </w:rPr>
        <w:t xml:space="preserve"> </w:t>
      </w:r>
      <w:r>
        <w:t>școlare;</w:t>
      </w:r>
    </w:p>
    <w:p w14:paraId="62AE7332" w14:textId="77777777" w:rsidR="008A3636" w:rsidRDefault="00620121">
      <w:pPr>
        <w:pStyle w:val="ListParagraph"/>
        <w:numPr>
          <w:ilvl w:val="0"/>
          <w:numId w:val="3"/>
        </w:numPr>
        <w:tabs>
          <w:tab w:val="left" w:pos="437"/>
        </w:tabs>
        <w:spacing w:before="1"/>
        <w:ind w:left="436" w:hanging="217"/>
      </w:pPr>
      <w:r>
        <w:t>avizează schemele orare ale</w:t>
      </w:r>
      <w:r>
        <w:rPr>
          <w:spacing w:val="-8"/>
        </w:rPr>
        <w:t xml:space="preserve"> </w:t>
      </w:r>
      <w:r>
        <w:t>claselor;</w:t>
      </w:r>
    </w:p>
    <w:p w14:paraId="59863495" w14:textId="77777777" w:rsidR="008A3636" w:rsidRDefault="008A3636">
      <w:pPr>
        <w:pStyle w:val="BodyText"/>
      </w:pPr>
    </w:p>
    <w:p w14:paraId="0C9C15CB" w14:textId="77777777" w:rsidR="008A3636" w:rsidRDefault="00620121">
      <w:pPr>
        <w:pStyle w:val="BodyText"/>
        <w:spacing w:before="1"/>
        <w:ind w:left="941"/>
      </w:pPr>
      <w:r>
        <w:rPr>
          <w:b/>
        </w:rPr>
        <w:t xml:space="preserve">Art. 8 </w:t>
      </w:r>
      <w:r>
        <w:t>Dosarul comisiei trebuie să cuprindă:</w:t>
      </w:r>
    </w:p>
    <w:p w14:paraId="5AFCC22B" w14:textId="77777777" w:rsidR="008A3636" w:rsidRDefault="00620121">
      <w:pPr>
        <w:pStyle w:val="ListParagraph"/>
        <w:numPr>
          <w:ilvl w:val="0"/>
          <w:numId w:val="2"/>
        </w:numPr>
        <w:tabs>
          <w:tab w:val="left" w:pos="442"/>
        </w:tabs>
        <w:ind w:hanging="222"/>
      </w:pPr>
      <w:r>
        <w:t>copie dupa decizia de numire a</w:t>
      </w:r>
      <w:r>
        <w:rPr>
          <w:spacing w:val="-13"/>
        </w:rPr>
        <w:t xml:space="preserve"> </w:t>
      </w:r>
      <w:r>
        <w:t>comisiei;</w:t>
      </w:r>
    </w:p>
    <w:p w14:paraId="2DB1D905" w14:textId="77777777" w:rsidR="008A3636" w:rsidRDefault="00620121">
      <w:pPr>
        <w:pStyle w:val="ListParagraph"/>
        <w:numPr>
          <w:ilvl w:val="0"/>
          <w:numId w:val="2"/>
        </w:numPr>
        <w:tabs>
          <w:tab w:val="left" w:pos="451"/>
        </w:tabs>
        <w:ind w:left="450" w:hanging="231"/>
      </w:pPr>
      <w:r>
        <w:t>planurile-cadru și OM prin care sunt</w:t>
      </w:r>
      <w:r>
        <w:rPr>
          <w:spacing w:val="-13"/>
        </w:rPr>
        <w:t xml:space="preserve"> </w:t>
      </w:r>
      <w:r>
        <w:t>aprobate;</w:t>
      </w:r>
    </w:p>
    <w:p w14:paraId="1ADF4FCA" w14:textId="77777777" w:rsidR="008A3636" w:rsidRDefault="00620121">
      <w:pPr>
        <w:pStyle w:val="ListParagraph"/>
        <w:numPr>
          <w:ilvl w:val="0"/>
          <w:numId w:val="2"/>
        </w:numPr>
        <w:tabs>
          <w:tab w:val="left" w:pos="427"/>
        </w:tabs>
        <w:spacing w:line="266" w:lineRule="exact"/>
        <w:ind w:left="426" w:hanging="207"/>
      </w:pPr>
      <w:r>
        <w:t>OM pentru programele școlare de pe care se lucrează în</w:t>
      </w:r>
      <w:r>
        <w:rPr>
          <w:spacing w:val="-19"/>
        </w:rPr>
        <w:t xml:space="preserve"> </w:t>
      </w:r>
      <w:r>
        <w:t>școală;</w:t>
      </w:r>
    </w:p>
    <w:p w14:paraId="0404A9FD" w14:textId="77777777" w:rsidR="008A3636" w:rsidRDefault="00620121">
      <w:pPr>
        <w:pStyle w:val="ListParagraph"/>
        <w:numPr>
          <w:ilvl w:val="0"/>
          <w:numId w:val="2"/>
        </w:numPr>
        <w:tabs>
          <w:tab w:val="left" w:pos="451"/>
        </w:tabs>
        <w:ind w:left="220" w:right="453" w:firstLine="0"/>
      </w:pPr>
      <w:r>
        <w:t>programele școlare pentru clasele primare și gimnaziale și precizarile pentru educația preșcolară (in format</w:t>
      </w:r>
      <w:r>
        <w:rPr>
          <w:spacing w:val="-5"/>
        </w:rPr>
        <w:t xml:space="preserve"> </w:t>
      </w:r>
      <w:r>
        <w:t>digital);</w:t>
      </w:r>
    </w:p>
    <w:p w14:paraId="41FA0BD4" w14:textId="77777777" w:rsidR="008A3636" w:rsidRDefault="00620121">
      <w:pPr>
        <w:pStyle w:val="ListParagraph"/>
        <w:numPr>
          <w:ilvl w:val="0"/>
          <w:numId w:val="2"/>
        </w:numPr>
        <w:tabs>
          <w:tab w:val="left" w:pos="446"/>
        </w:tabs>
        <w:ind w:left="445" w:hanging="226"/>
      </w:pPr>
      <w:r>
        <w:t>schemele orare ale</w:t>
      </w:r>
      <w:r>
        <w:rPr>
          <w:spacing w:val="-7"/>
        </w:rPr>
        <w:t xml:space="preserve"> </w:t>
      </w:r>
      <w:r>
        <w:t>claselor;</w:t>
      </w:r>
    </w:p>
    <w:p w14:paraId="30A49158" w14:textId="77777777" w:rsidR="008A3636" w:rsidRDefault="00620121">
      <w:pPr>
        <w:pStyle w:val="ListParagraph"/>
        <w:numPr>
          <w:ilvl w:val="0"/>
          <w:numId w:val="2"/>
        </w:numPr>
        <w:tabs>
          <w:tab w:val="left" w:pos="403"/>
        </w:tabs>
        <w:ind w:left="402" w:hanging="183"/>
      </w:pPr>
      <w:r>
        <w:t>centralizator CDȘ – disciplina opțional, la nivel de</w:t>
      </w:r>
      <w:r>
        <w:rPr>
          <w:spacing w:val="-17"/>
        </w:rPr>
        <w:t xml:space="preserve"> </w:t>
      </w:r>
      <w:r>
        <w:t>școală;</w:t>
      </w:r>
    </w:p>
    <w:p w14:paraId="3468A1D4" w14:textId="77777777" w:rsidR="008A3636" w:rsidRDefault="00620121">
      <w:pPr>
        <w:pStyle w:val="ListParagraph"/>
        <w:numPr>
          <w:ilvl w:val="0"/>
          <w:numId w:val="2"/>
        </w:numPr>
        <w:tabs>
          <w:tab w:val="left" w:pos="442"/>
        </w:tabs>
        <w:ind w:hanging="222"/>
      </w:pPr>
      <w:r>
        <w:t>oferta pentru CDȘ- discipline opționale la nivel de</w:t>
      </w:r>
      <w:r>
        <w:rPr>
          <w:spacing w:val="-17"/>
        </w:rPr>
        <w:t xml:space="preserve"> </w:t>
      </w:r>
      <w:r>
        <w:t>școală;</w:t>
      </w:r>
    </w:p>
    <w:p w14:paraId="2D151915" w14:textId="77777777" w:rsidR="008A3636" w:rsidRDefault="00620121">
      <w:pPr>
        <w:pStyle w:val="ListParagraph"/>
        <w:numPr>
          <w:ilvl w:val="0"/>
          <w:numId w:val="2"/>
        </w:numPr>
        <w:tabs>
          <w:tab w:val="left" w:pos="451"/>
        </w:tabs>
        <w:ind w:left="450" w:hanging="231"/>
      </w:pPr>
      <w:r>
        <w:t>chestionarele aplicate elevilor/părinților pentru disciplina</w:t>
      </w:r>
      <w:r>
        <w:rPr>
          <w:spacing w:val="-12"/>
        </w:rPr>
        <w:t xml:space="preserve"> </w:t>
      </w:r>
      <w:r>
        <w:t>opțional;</w:t>
      </w:r>
    </w:p>
    <w:p w14:paraId="1D701705" w14:textId="77777777" w:rsidR="008A3636" w:rsidRDefault="00620121">
      <w:pPr>
        <w:pStyle w:val="ListParagraph"/>
        <w:numPr>
          <w:ilvl w:val="0"/>
          <w:numId w:val="2"/>
        </w:numPr>
        <w:tabs>
          <w:tab w:val="left" w:pos="389"/>
        </w:tabs>
        <w:ind w:left="388" w:hanging="169"/>
      </w:pPr>
      <w:r>
        <w:t>fișele de avizare a diciplinelor opționale (vizate de CA, director și inspectorul de</w:t>
      </w:r>
      <w:r>
        <w:rPr>
          <w:spacing w:val="-30"/>
        </w:rPr>
        <w:t xml:space="preserve"> </w:t>
      </w:r>
      <w:r>
        <w:t>specialitate);</w:t>
      </w:r>
    </w:p>
    <w:p w14:paraId="702FCCDE" w14:textId="77777777" w:rsidR="008A3636" w:rsidRDefault="00620121">
      <w:pPr>
        <w:pStyle w:val="ListParagraph"/>
        <w:numPr>
          <w:ilvl w:val="0"/>
          <w:numId w:val="2"/>
        </w:numPr>
        <w:tabs>
          <w:tab w:val="left" w:pos="389"/>
        </w:tabs>
        <w:spacing w:before="1"/>
        <w:ind w:left="388" w:hanging="169"/>
      </w:pPr>
      <w:r>
        <w:t>programele școlare pentru disciplinele</w:t>
      </w:r>
      <w:r>
        <w:rPr>
          <w:spacing w:val="-10"/>
        </w:rPr>
        <w:t xml:space="preserve"> </w:t>
      </w:r>
      <w:r>
        <w:t>opționale;</w:t>
      </w:r>
    </w:p>
    <w:p w14:paraId="74D3475F" w14:textId="77777777" w:rsidR="008A3636" w:rsidRDefault="00620121">
      <w:pPr>
        <w:pStyle w:val="ListParagraph"/>
        <w:numPr>
          <w:ilvl w:val="0"/>
          <w:numId w:val="2"/>
        </w:numPr>
        <w:tabs>
          <w:tab w:val="left" w:pos="437"/>
        </w:tabs>
        <w:ind w:left="436" w:hanging="217"/>
      </w:pPr>
      <w:r>
        <w:t>suportul de curs pentru disciplinele</w:t>
      </w:r>
      <w:r>
        <w:rPr>
          <w:spacing w:val="-6"/>
        </w:rPr>
        <w:t xml:space="preserve"> </w:t>
      </w:r>
      <w:r>
        <w:t>opționale;</w:t>
      </w:r>
    </w:p>
    <w:p w14:paraId="686608E9" w14:textId="77777777" w:rsidR="008A3636" w:rsidRDefault="00620121">
      <w:pPr>
        <w:pStyle w:val="ListParagraph"/>
        <w:numPr>
          <w:ilvl w:val="0"/>
          <w:numId w:val="2"/>
        </w:numPr>
        <w:tabs>
          <w:tab w:val="left" w:pos="389"/>
        </w:tabs>
        <w:ind w:left="220" w:right="314" w:firstLine="0"/>
      </w:pPr>
      <w:r>
        <w:t>hotărarile Consiliului de administrație pentru aprobarea disciplinelor opționale, a programelor școlare și a suporturilor de curs pentru disciplina</w:t>
      </w:r>
      <w:r>
        <w:rPr>
          <w:spacing w:val="-14"/>
        </w:rPr>
        <w:t xml:space="preserve"> </w:t>
      </w:r>
      <w:r>
        <w:t>optională;</w:t>
      </w:r>
    </w:p>
    <w:p w14:paraId="2D70C729" w14:textId="77777777" w:rsidR="008A3636" w:rsidRDefault="00620121">
      <w:pPr>
        <w:pStyle w:val="ListParagraph"/>
        <w:numPr>
          <w:ilvl w:val="0"/>
          <w:numId w:val="2"/>
        </w:numPr>
        <w:tabs>
          <w:tab w:val="left" w:pos="513"/>
        </w:tabs>
        <w:spacing w:before="1"/>
        <w:ind w:left="513" w:hanging="293"/>
      </w:pPr>
      <w:r>
        <w:t>chestionare privind satisfacția beneficiarilor privind</w:t>
      </w:r>
      <w:r>
        <w:rPr>
          <w:spacing w:val="-18"/>
        </w:rPr>
        <w:t xml:space="preserve"> </w:t>
      </w:r>
      <w:r>
        <w:t>CDȘ;</w:t>
      </w:r>
    </w:p>
    <w:p w14:paraId="5A9534AD" w14:textId="77777777" w:rsidR="008A3636" w:rsidRDefault="00620121">
      <w:pPr>
        <w:pStyle w:val="ListParagraph"/>
        <w:numPr>
          <w:ilvl w:val="0"/>
          <w:numId w:val="2"/>
        </w:numPr>
        <w:tabs>
          <w:tab w:val="left" w:pos="451"/>
        </w:tabs>
        <w:ind w:left="450" w:hanging="231"/>
      </w:pPr>
      <w:r>
        <w:t>rezultate la evaluările la clasa a VIII</w:t>
      </w:r>
      <w:r>
        <w:rPr>
          <w:spacing w:val="-14"/>
        </w:rPr>
        <w:t xml:space="preserve"> </w:t>
      </w:r>
      <w:r>
        <w:t>a;</w:t>
      </w:r>
    </w:p>
    <w:p w14:paraId="2912C750" w14:textId="77777777" w:rsidR="008A3636" w:rsidRDefault="00620121">
      <w:pPr>
        <w:pStyle w:val="ListParagraph"/>
        <w:numPr>
          <w:ilvl w:val="0"/>
          <w:numId w:val="2"/>
        </w:numPr>
        <w:tabs>
          <w:tab w:val="left" w:pos="451"/>
        </w:tabs>
        <w:spacing w:before="1"/>
        <w:ind w:left="450" w:hanging="231"/>
      </w:pPr>
      <w:r>
        <w:t>planul managerial al</w:t>
      </w:r>
      <w:r>
        <w:rPr>
          <w:spacing w:val="-3"/>
        </w:rPr>
        <w:t xml:space="preserve"> </w:t>
      </w:r>
      <w:r>
        <w:t>comisiei;</w:t>
      </w:r>
    </w:p>
    <w:p w14:paraId="50750235" w14:textId="77777777" w:rsidR="008A3636" w:rsidRDefault="00620121">
      <w:pPr>
        <w:pStyle w:val="ListParagraph"/>
        <w:numPr>
          <w:ilvl w:val="0"/>
          <w:numId w:val="2"/>
        </w:numPr>
        <w:tabs>
          <w:tab w:val="left" w:pos="451"/>
        </w:tabs>
        <w:ind w:left="450" w:hanging="231"/>
      </w:pPr>
      <w:r>
        <w:t>programul de</w:t>
      </w:r>
      <w:r>
        <w:rPr>
          <w:spacing w:val="-2"/>
        </w:rPr>
        <w:t xml:space="preserve"> </w:t>
      </w:r>
      <w:r>
        <w:t>activități;</w:t>
      </w:r>
    </w:p>
    <w:p w14:paraId="33E2834C" w14:textId="77777777" w:rsidR="008A3636" w:rsidRDefault="00620121">
      <w:pPr>
        <w:pStyle w:val="ListParagraph"/>
        <w:numPr>
          <w:ilvl w:val="0"/>
          <w:numId w:val="2"/>
        </w:numPr>
        <w:tabs>
          <w:tab w:val="left" w:pos="451"/>
        </w:tabs>
        <w:ind w:left="450" w:hanging="231"/>
      </w:pPr>
      <w:r>
        <w:t>procese - verbale ale ședințelor</w:t>
      </w:r>
      <w:r>
        <w:rPr>
          <w:spacing w:val="-11"/>
        </w:rPr>
        <w:t xml:space="preserve"> </w:t>
      </w:r>
      <w:r>
        <w:t>comisiei;</w:t>
      </w:r>
    </w:p>
    <w:p w14:paraId="13D3BE7F" w14:textId="77777777" w:rsidR="008A3636" w:rsidRDefault="00620121">
      <w:pPr>
        <w:pStyle w:val="ListParagraph"/>
        <w:numPr>
          <w:ilvl w:val="0"/>
          <w:numId w:val="2"/>
        </w:numPr>
        <w:tabs>
          <w:tab w:val="left" w:pos="413"/>
        </w:tabs>
        <w:ind w:left="412" w:hanging="193"/>
      </w:pPr>
      <w:r>
        <w:t>adrese</w:t>
      </w:r>
      <w:r>
        <w:rPr>
          <w:spacing w:val="-2"/>
        </w:rPr>
        <w:t xml:space="preserve"> </w:t>
      </w:r>
      <w:r>
        <w:t>primite</w:t>
      </w:r>
    </w:p>
    <w:p w14:paraId="3D3FD758" w14:textId="77777777" w:rsidR="008A3636" w:rsidRDefault="00620121">
      <w:pPr>
        <w:pStyle w:val="ListParagraph"/>
        <w:numPr>
          <w:ilvl w:val="0"/>
          <w:numId w:val="2"/>
        </w:numPr>
        <w:tabs>
          <w:tab w:val="left" w:pos="423"/>
        </w:tabs>
        <w:spacing w:before="1"/>
        <w:ind w:left="422" w:hanging="203"/>
      </w:pPr>
      <w:r>
        <w:t>proceduri</w:t>
      </w:r>
      <w:r>
        <w:rPr>
          <w:spacing w:val="-1"/>
        </w:rPr>
        <w:t xml:space="preserve"> </w:t>
      </w:r>
      <w:r>
        <w:t>specifice</w:t>
      </w:r>
    </w:p>
    <w:p w14:paraId="55351034" w14:textId="77777777" w:rsidR="008A3636" w:rsidRDefault="008A3636">
      <w:pPr>
        <w:pStyle w:val="BodyText"/>
      </w:pPr>
    </w:p>
    <w:p w14:paraId="6FBB6E6F" w14:textId="77777777" w:rsidR="008A3636" w:rsidRDefault="00620121">
      <w:pPr>
        <w:pStyle w:val="Heading1"/>
        <w:spacing w:before="1"/>
      </w:pPr>
      <w:r>
        <w:t>Capitolul III – Mandatul comisiei</w:t>
      </w:r>
    </w:p>
    <w:p w14:paraId="04888679" w14:textId="77777777" w:rsidR="008A3636" w:rsidRDefault="008A3636">
      <w:pPr>
        <w:pStyle w:val="BodyText"/>
        <w:spacing w:before="7"/>
        <w:rPr>
          <w:b/>
          <w:sz w:val="21"/>
        </w:rPr>
      </w:pPr>
    </w:p>
    <w:p w14:paraId="049B8409" w14:textId="77777777" w:rsidR="008A3636" w:rsidRDefault="00620121">
      <w:pPr>
        <w:pStyle w:val="BodyText"/>
        <w:ind w:left="941"/>
      </w:pPr>
      <w:r>
        <w:rPr>
          <w:b/>
        </w:rPr>
        <w:t xml:space="preserve">Art. 9 </w:t>
      </w:r>
      <w:r>
        <w:t>Mandatul comisiei este de un an.</w:t>
      </w:r>
    </w:p>
    <w:p w14:paraId="5D2509F6" w14:textId="77777777" w:rsidR="008A3636" w:rsidRDefault="008A3636">
      <w:pPr>
        <w:pStyle w:val="BodyText"/>
        <w:spacing w:before="1"/>
      </w:pPr>
    </w:p>
    <w:p w14:paraId="70FC0126" w14:textId="77777777" w:rsidR="008A3636" w:rsidRDefault="00620121">
      <w:pPr>
        <w:pStyle w:val="BodyText"/>
        <w:ind w:left="941"/>
      </w:pPr>
      <w:r>
        <w:rPr>
          <w:b/>
        </w:rPr>
        <w:t xml:space="preserve">Art. 10 </w:t>
      </w:r>
      <w:r>
        <w:t>Incetarea mandatului de membru al comisiei poate aparea in următoarele situații:</w:t>
      </w:r>
    </w:p>
    <w:p w14:paraId="0EC50665" w14:textId="77777777" w:rsidR="008A3636" w:rsidRDefault="00620121">
      <w:pPr>
        <w:pStyle w:val="ListParagraph"/>
        <w:numPr>
          <w:ilvl w:val="0"/>
          <w:numId w:val="1"/>
        </w:numPr>
        <w:tabs>
          <w:tab w:val="left" w:pos="442"/>
        </w:tabs>
        <w:ind w:right="282" w:firstLine="0"/>
      </w:pPr>
      <w:r>
        <w:t>demisia din proprie inițiativă, condiționat fiind de aprobarea directorului; în această situație se pierde și calitatea de responsabil al comisiei</w:t>
      </w:r>
      <w:r>
        <w:rPr>
          <w:spacing w:val="-6"/>
        </w:rPr>
        <w:t xml:space="preserve"> </w:t>
      </w:r>
      <w:r>
        <w:t>metodice;</w:t>
      </w:r>
    </w:p>
    <w:p w14:paraId="37930046" w14:textId="77777777" w:rsidR="008A3636" w:rsidRDefault="00620121">
      <w:pPr>
        <w:pStyle w:val="ListParagraph"/>
        <w:numPr>
          <w:ilvl w:val="0"/>
          <w:numId w:val="1"/>
        </w:numPr>
        <w:tabs>
          <w:tab w:val="left" w:pos="451"/>
        </w:tabs>
        <w:spacing w:before="1"/>
        <w:ind w:left="450" w:hanging="231"/>
      </w:pPr>
      <w:r>
        <w:t>schimbarea din funcția de responsabil de comisie</w:t>
      </w:r>
      <w:r>
        <w:rPr>
          <w:spacing w:val="-15"/>
        </w:rPr>
        <w:t xml:space="preserve"> </w:t>
      </w:r>
      <w:r>
        <w:t>metodică;</w:t>
      </w:r>
    </w:p>
    <w:p w14:paraId="1D7E3E05" w14:textId="77777777" w:rsidR="008A3636" w:rsidRDefault="00620121">
      <w:pPr>
        <w:pStyle w:val="ListParagraph"/>
        <w:numPr>
          <w:ilvl w:val="0"/>
          <w:numId w:val="1"/>
        </w:numPr>
        <w:tabs>
          <w:tab w:val="left" w:pos="427"/>
        </w:tabs>
        <w:spacing w:before="1"/>
        <w:ind w:left="426" w:hanging="207"/>
      </w:pPr>
      <w:r>
        <w:t>absența nemotivată de la cel mult două ședințe ale comisiei</w:t>
      </w:r>
      <w:r>
        <w:rPr>
          <w:spacing w:val="-17"/>
        </w:rPr>
        <w:t xml:space="preserve"> </w:t>
      </w:r>
      <w:r>
        <w:t>metodice;</w:t>
      </w:r>
    </w:p>
    <w:p w14:paraId="0F1E0F53" w14:textId="77777777" w:rsidR="008A3636" w:rsidRDefault="00620121">
      <w:pPr>
        <w:pStyle w:val="ListParagraph"/>
        <w:numPr>
          <w:ilvl w:val="0"/>
          <w:numId w:val="1"/>
        </w:numPr>
        <w:tabs>
          <w:tab w:val="left" w:pos="451"/>
        </w:tabs>
        <w:ind w:left="450" w:hanging="231"/>
      </w:pPr>
      <w:r>
        <w:t>decesul.</w:t>
      </w:r>
    </w:p>
    <w:p w14:paraId="0F3E9DE6" w14:textId="77777777" w:rsidR="008A3636" w:rsidRDefault="008A3636">
      <w:pPr>
        <w:pStyle w:val="BodyText"/>
      </w:pPr>
    </w:p>
    <w:p w14:paraId="703C439D" w14:textId="77777777" w:rsidR="008A3636" w:rsidRDefault="00620121">
      <w:pPr>
        <w:pStyle w:val="BodyText"/>
        <w:ind w:left="941"/>
      </w:pPr>
      <w:r>
        <w:rPr>
          <w:b/>
        </w:rPr>
        <w:t xml:space="preserve">Art. 11 </w:t>
      </w:r>
      <w:r>
        <w:t>Din momentul aprobării acestui regulament, acesta devine parte componentă a</w:t>
      </w:r>
    </w:p>
    <w:p w14:paraId="52FACDAD" w14:textId="16580D2E" w:rsidR="008A3636" w:rsidRDefault="00620121">
      <w:pPr>
        <w:pStyle w:val="BodyText"/>
        <w:spacing w:before="1"/>
        <w:ind w:left="220" w:right="274"/>
      </w:pPr>
      <w:r>
        <w:t xml:space="preserve">Regulamentului de organizare și funcționare al Școlii Gimnaziale </w:t>
      </w:r>
      <w:r w:rsidR="00100D8C">
        <w:t>Nr.1 VADU MOLDOVEI</w:t>
      </w:r>
      <w:r>
        <w:t xml:space="preserve"> și devine obligatoriu pentru toți membrii comisiei.</w:t>
      </w:r>
    </w:p>
    <w:sectPr w:rsidR="008A3636">
      <w:pgSz w:w="12240" w:h="15840"/>
      <w:pgMar w:top="140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0D0F"/>
    <w:multiLevelType w:val="hybridMultilevel"/>
    <w:tmpl w:val="70A4DB2C"/>
    <w:lvl w:ilvl="0" w:tplc="CB620948">
      <w:start w:val="10"/>
      <w:numFmt w:val="lowerLetter"/>
      <w:lvlText w:val="%1)"/>
      <w:lvlJc w:val="left"/>
      <w:pPr>
        <w:ind w:left="388" w:hanging="1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7EB0C426">
      <w:numFmt w:val="bullet"/>
      <w:lvlText w:val="•"/>
      <w:lvlJc w:val="left"/>
      <w:pPr>
        <w:ind w:left="1322" w:hanging="168"/>
      </w:pPr>
      <w:rPr>
        <w:rFonts w:hint="default"/>
        <w:lang w:val="ro-RO" w:eastAsia="ro-RO" w:bidi="ro-RO"/>
      </w:rPr>
    </w:lvl>
    <w:lvl w:ilvl="2" w:tplc="96F84FCC">
      <w:numFmt w:val="bullet"/>
      <w:lvlText w:val="•"/>
      <w:lvlJc w:val="left"/>
      <w:pPr>
        <w:ind w:left="2264" w:hanging="168"/>
      </w:pPr>
      <w:rPr>
        <w:rFonts w:hint="default"/>
        <w:lang w:val="ro-RO" w:eastAsia="ro-RO" w:bidi="ro-RO"/>
      </w:rPr>
    </w:lvl>
    <w:lvl w:ilvl="3" w:tplc="CC1258B6">
      <w:numFmt w:val="bullet"/>
      <w:lvlText w:val="•"/>
      <w:lvlJc w:val="left"/>
      <w:pPr>
        <w:ind w:left="3206" w:hanging="168"/>
      </w:pPr>
      <w:rPr>
        <w:rFonts w:hint="default"/>
        <w:lang w:val="ro-RO" w:eastAsia="ro-RO" w:bidi="ro-RO"/>
      </w:rPr>
    </w:lvl>
    <w:lvl w:ilvl="4" w:tplc="D790673E">
      <w:numFmt w:val="bullet"/>
      <w:lvlText w:val="•"/>
      <w:lvlJc w:val="left"/>
      <w:pPr>
        <w:ind w:left="4148" w:hanging="168"/>
      </w:pPr>
      <w:rPr>
        <w:rFonts w:hint="default"/>
        <w:lang w:val="ro-RO" w:eastAsia="ro-RO" w:bidi="ro-RO"/>
      </w:rPr>
    </w:lvl>
    <w:lvl w:ilvl="5" w:tplc="502E8B8A">
      <w:numFmt w:val="bullet"/>
      <w:lvlText w:val="•"/>
      <w:lvlJc w:val="left"/>
      <w:pPr>
        <w:ind w:left="5090" w:hanging="168"/>
      </w:pPr>
      <w:rPr>
        <w:rFonts w:hint="default"/>
        <w:lang w:val="ro-RO" w:eastAsia="ro-RO" w:bidi="ro-RO"/>
      </w:rPr>
    </w:lvl>
    <w:lvl w:ilvl="6" w:tplc="BB8A55E8">
      <w:numFmt w:val="bullet"/>
      <w:lvlText w:val="•"/>
      <w:lvlJc w:val="left"/>
      <w:pPr>
        <w:ind w:left="6032" w:hanging="168"/>
      </w:pPr>
      <w:rPr>
        <w:rFonts w:hint="default"/>
        <w:lang w:val="ro-RO" w:eastAsia="ro-RO" w:bidi="ro-RO"/>
      </w:rPr>
    </w:lvl>
    <w:lvl w:ilvl="7" w:tplc="019CFDC2">
      <w:numFmt w:val="bullet"/>
      <w:lvlText w:val="•"/>
      <w:lvlJc w:val="left"/>
      <w:pPr>
        <w:ind w:left="6974" w:hanging="168"/>
      </w:pPr>
      <w:rPr>
        <w:rFonts w:hint="default"/>
        <w:lang w:val="ro-RO" w:eastAsia="ro-RO" w:bidi="ro-RO"/>
      </w:rPr>
    </w:lvl>
    <w:lvl w:ilvl="8" w:tplc="ABCAF3FA">
      <w:numFmt w:val="bullet"/>
      <w:lvlText w:val="•"/>
      <w:lvlJc w:val="left"/>
      <w:pPr>
        <w:ind w:left="7916" w:hanging="168"/>
      </w:pPr>
      <w:rPr>
        <w:rFonts w:hint="default"/>
        <w:lang w:val="ro-RO" w:eastAsia="ro-RO" w:bidi="ro-RO"/>
      </w:rPr>
    </w:lvl>
  </w:abstractNum>
  <w:abstractNum w:abstractNumId="1" w15:restartNumberingAfterBreak="0">
    <w:nsid w:val="0ED70F71"/>
    <w:multiLevelType w:val="hybridMultilevel"/>
    <w:tmpl w:val="0E5C2CDE"/>
    <w:lvl w:ilvl="0" w:tplc="B1CC7F80">
      <w:start w:val="2"/>
      <w:numFmt w:val="decimal"/>
      <w:lvlText w:val="(%1)"/>
      <w:lvlJc w:val="left"/>
      <w:pPr>
        <w:ind w:left="220" w:hanging="29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o-RO" w:eastAsia="ro-RO" w:bidi="ro-RO"/>
      </w:rPr>
    </w:lvl>
    <w:lvl w:ilvl="1" w:tplc="B966237E">
      <w:numFmt w:val="bullet"/>
      <w:lvlText w:val="•"/>
      <w:lvlJc w:val="left"/>
      <w:pPr>
        <w:ind w:left="1178" w:hanging="293"/>
      </w:pPr>
      <w:rPr>
        <w:rFonts w:hint="default"/>
        <w:lang w:val="ro-RO" w:eastAsia="ro-RO" w:bidi="ro-RO"/>
      </w:rPr>
    </w:lvl>
    <w:lvl w:ilvl="2" w:tplc="112AEE98">
      <w:numFmt w:val="bullet"/>
      <w:lvlText w:val="•"/>
      <w:lvlJc w:val="left"/>
      <w:pPr>
        <w:ind w:left="2136" w:hanging="293"/>
      </w:pPr>
      <w:rPr>
        <w:rFonts w:hint="default"/>
        <w:lang w:val="ro-RO" w:eastAsia="ro-RO" w:bidi="ro-RO"/>
      </w:rPr>
    </w:lvl>
    <w:lvl w:ilvl="3" w:tplc="C784A5E6">
      <w:numFmt w:val="bullet"/>
      <w:lvlText w:val="•"/>
      <w:lvlJc w:val="left"/>
      <w:pPr>
        <w:ind w:left="3094" w:hanging="293"/>
      </w:pPr>
      <w:rPr>
        <w:rFonts w:hint="default"/>
        <w:lang w:val="ro-RO" w:eastAsia="ro-RO" w:bidi="ro-RO"/>
      </w:rPr>
    </w:lvl>
    <w:lvl w:ilvl="4" w:tplc="FC7A58F8">
      <w:numFmt w:val="bullet"/>
      <w:lvlText w:val="•"/>
      <w:lvlJc w:val="left"/>
      <w:pPr>
        <w:ind w:left="4052" w:hanging="293"/>
      </w:pPr>
      <w:rPr>
        <w:rFonts w:hint="default"/>
        <w:lang w:val="ro-RO" w:eastAsia="ro-RO" w:bidi="ro-RO"/>
      </w:rPr>
    </w:lvl>
    <w:lvl w:ilvl="5" w:tplc="B78E5D42">
      <w:numFmt w:val="bullet"/>
      <w:lvlText w:val="•"/>
      <w:lvlJc w:val="left"/>
      <w:pPr>
        <w:ind w:left="5010" w:hanging="293"/>
      </w:pPr>
      <w:rPr>
        <w:rFonts w:hint="default"/>
        <w:lang w:val="ro-RO" w:eastAsia="ro-RO" w:bidi="ro-RO"/>
      </w:rPr>
    </w:lvl>
    <w:lvl w:ilvl="6" w:tplc="4AC4AA84">
      <w:numFmt w:val="bullet"/>
      <w:lvlText w:val="•"/>
      <w:lvlJc w:val="left"/>
      <w:pPr>
        <w:ind w:left="5968" w:hanging="293"/>
      </w:pPr>
      <w:rPr>
        <w:rFonts w:hint="default"/>
        <w:lang w:val="ro-RO" w:eastAsia="ro-RO" w:bidi="ro-RO"/>
      </w:rPr>
    </w:lvl>
    <w:lvl w:ilvl="7" w:tplc="23DCFF5C">
      <w:numFmt w:val="bullet"/>
      <w:lvlText w:val="•"/>
      <w:lvlJc w:val="left"/>
      <w:pPr>
        <w:ind w:left="6926" w:hanging="293"/>
      </w:pPr>
      <w:rPr>
        <w:rFonts w:hint="default"/>
        <w:lang w:val="ro-RO" w:eastAsia="ro-RO" w:bidi="ro-RO"/>
      </w:rPr>
    </w:lvl>
    <w:lvl w:ilvl="8" w:tplc="103E7256">
      <w:numFmt w:val="bullet"/>
      <w:lvlText w:val="•"/>
      <w:lvlJc w:val="left"/>
      <w:pPr>
        <w:ind w:left="7884" w:hanging="293"/>
      </w:pPr>
      <w:rPr>
        <w:rFonts w:hint="default"/>
        <w:lang w:val="ro-RO" w:eastAsia="ro-RO" w:bidi="ro-RO"/>
      </w:rPr>
    </w:lvl>
  </w:abstractNum>
  <w:abstractNum w:abstractNumId="2" w15:restartNumberingAfterBreak="0">
    <w:nsid w:val="26152F56"/>
    <w:multiLevelType w:val="hybridMultilevel"/>
    <w:tmpl w:val="7AF6C97E"/>
    <w:lvl w:ilvl="0" w:tplc="92262FCA">
      <w:start w:val="1"/>
      <w:numFmt w:val="lowerLetter"/>
      <w:lvlText w:val="%1)"/>
      <w:lvlJc w:val="left"/>
      <w:pPr>
        <w:ind w:left="220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C2A6F678">
      <w:numFmt w:val="bullet"/>
      <w:lvlText w:val="•"/>
      <w:lvlJc w:val="left"/>
      <w:pPr>
        <w:ind w:left="1178" w:hanging="221"/>
      </w:pPr>
      <w:rPr>
        <w:rFonts w:hint="default"/>
        <w:lang w:val="ro-RO" w:eastAsia="ro-RO" w:bidi="ro-RO"/>
      </w:rPr>
    </w:lvl>
    <w:lvl w:ilvl="2" w:tplc="DA30226A">
      <w:numFmt w:val="bullet"/>
      <w:lvlText w:val="•"/>
      <w:lvlJc w:val="left"/>
      <w:pPr>
        <w:ind w:left="2136" w:hanging="221"/>
      </w:pPr>
      <w:rPr>
        <w:rFonts w:hint="default"/>
        <w:lang w:val="ro-RO" w:eastAsia="ro-RO" w:bidi="ro-RO"/>
      </w:rPr>
    </w:lvl>
    <w:lvl w:ilvl="3" w:tplc="C2A6F9DA">
      <w:numFmt w:val="bullet"/>
      <w:lvlText w:val="•"/>
      <w:lvlJc w:val="left"/>
      <w:pPr>
        <w:ind w:left="3094" w:hanging="221"/>
      </w:pPr>
      <w:rPr>
        <w:rFonts w:hint="default"/>
        <w:lang w:val="ro-RO" w:eastAsia="ro-RO" w:bidi="ro-RO"/>
      </w:rPr>
    </w:lvl>
    <w:lvl w:ilvl="4" w:tplc="E97CF01A">
      <w:numFmt w:val="bullet"/>
      <w:lvlText w:val="•"/>
      <w:lvlJc w:val="left"/>
      <w:pPr>
        <w:ind w:left="4052" w:hanging="221"/>
      </w:pPr>
      <w:rPr>
        <w:rFonts w:hint="default"/>
        <w:lang w:val="ro-RO" w:eastAsia="ro-RO" w:bidi="ro-RO"/>
      </w:rPr>
    </w:lvl>
    <w:lvl w:ilvl="5" w:tplc="AA225446">
      <w:numFmt w:val="bullet"/>
      <w:lvlText w:val="•"/>
      <w:lvlJc w:val="left"/>
      <w:pPr>
        <w:ind w:left="5010" w:hanging="221"/>
      </w:pPr>
      <w:rPr>
        <w:rFonts w:hint="default"/>
        <w:lang w:val="ro-RO" w:eastAsia="ro-RO" w:bidi="ro-RO"/>
      </w:rPr>
    </w:lvl>
    <w:lvl w:ilvl="6" w:tplc="6E2AB250">
      <w:numFmt w:val="bullet"/>
      <w:lvlText w:val="•"/>
      <w:lvlJc w:val="left"/>
      <w:pPr>
        <w:ind w:left="5968" w:hanging="221"/>
      </w:pPr>
      <w:rPr>
        <w:rFonts w:hint="default"/>
        <w:lang w:val="ro-RO" w:eastAsia="ro-RO" w:bidi="ro-RO"/>
      </w:rPr>
    </w:lvl>
    <w:lvl w:ilvl="7" w:tplc="18BAED4C">
      <w:numFmt w:val="bullet"/>
      <w:lvlText w:val="•"/>
      <w:lvlJc w:val="left"/>
      <w:pPr>
        <w:ind w:left="6926" w:hanging="221"/>
      </w:pPr>
      <w:rPr>
        <w:rFonts w:hint="default"/>
        <w:lang w:val="ro-RO" w:eastAsia="ro-RO" w:bidi="ro-RO"/>
      </w:rPr>
    </w:lvl>
    <w:lvl w:ilvl="8" w:tplc="025A7F60">
      <w:numFmt w:val="bullet"/>
      <w:lvlText w:val="•"/>
      <w:lvlJc w:val="left"/>
      <w:pPr>
        <w:ind w:left="7884" w:hanging="221"/>
      </w:pPr>
      <w:rPr>
        <w:rFonts w:hint="default"/>
        <w:lang w:val="ro-RO" w:eastAsia="ro-RO" w:bidi="ro-RO"/>
      </w:rPr>
    </w:lvl>
  </w:abstractNum>
  <w:abstractNum w:abstractNumId="3" w15:restartNumberingAfterBreak="0">
    <w:nsid w:val="3B36365C"/>
    <w:multiLevelType w:val="hybridMultilevel"/>
    <w:tmpl w:val="59E2BDF6"/>
    <w:lvl w:ilvl="0" w:tplc="20F83BF2">
      <w:start w:val="1"/>
      <w:numFmt w:val="lowerLetter"/>
      <w:lvlText w:val="%1)"/>
      <w:lvlJc w:val="left"/>
      <w:pPr>
        <w:ind w:left="220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0AC47F86">
      <w:numFmt w:val="bullet"/>
      <w:lvlText w:val="•"/>
      <w:lvlJc w:val="left"/>
      <w:pPr>
        <w:ind w:left="1178" w:hanging="221"/>
      </w:pPr>
      <w:rPr>
        <w:rFonts w:hint="default"/>
        <w:lang w:val="ro-RO" w:eastAsia="ro-RO" w:bidi="ro-RO"/>
      </w:rPr>
    </w:lvl>
    <w:lvl w:ilvl="2" w:tplc="AC2EFF04">
      <w:numFmt w:val="bullet"/>
      <w:lvlText w:val="•"/>
      <w:lvlJc w:val="left"/>
      <w:pPr>
        <w:ind w:left="2136" w:hanging="221"/>
      </w:pPr>
      <w:rPr>
        <w:rFonts w:hint="default"/>
        <w:lang w:val="ro-RO" w:eastAsia="ro-RO" w:bidi="ro-RO"/>
      </w:rPr>
    </w:lvl>
    <w:lvl w:ilvl="3" w:tplc="EEC23122">
      <w:numFmt w:val="bullet"/>
      <w:lvlText w:val="•"/>
      <w:lvlJc w:val="left"/>
      <w:pPr>
        <w:ind w:left="3094" w:hanging="221"/>
      </w:pPr>
      <w:rPr>
        <w:rFonts w:hint="default"/>
        <w:lang w:val="ro-RO" w:eastAsia="ro-RO" w:bidi="ro-RO"/>
      </w:rPr>
    </w:lvl>
    <w:lvl w:ilvl="4" w:tplc="57E66DCA">
      <w:numFmt w:val="bullet"/>
      <w:lvlText w:val="•"/>
      <w:lvlJc w:val="left"/>
      <w:pPr>
        <w:ind w:left="4052" w:hanging="221"/>
      </w:pPr>
      <w:rPr>
        <w:rFonts w:hint="default"/>
        <w:lang w:val="ro-RO" w:eastAsia="ro-RO" w:bidi="ro-RO"/>
      </w:rPr>
    </w:lvl>
    <w:lvl w:ilvl="5" w:tplc="4E26A078">
      <w:numFmt w:val="bullet"/>
      <w:lvlText w:val="•"/>
      <w:lvlJc w:val="left"/>
      <w:pPr>
        <w:ind w:left="5010" w:hanging="221"/>
      </w:pPr>
      <w:rPr>
        <w:rFonts w:hint="default"/>
        <w:lang w:val="ro-RO" w:eastAsia="ro-RO" w:bidi="ro-RO"/>
      </w:rPr>
    </w:lvl>
    <w:lvl w:ilvl="6" w:tplc="CA744FBC">
      <w:numFmt w:val="bullet"/>
      <w:lvlText w:val="•"/>
      <w:lvlJc w:val="left"/>
      <w:pPr>
        <w:ind w:left="5968" w:hanging="221"/>
      </w:pPr>
      <w:rPr>
        <w:rFonts w:hint="default"/>
        <w:lang w:val="ro-RO" w:eastAsia="ro-RO" w:bidi="ro-RO"/>
      </w:rPr>
    </w:lvl>
    <w:lvl w:ilvl="7" w:tplc="3A3A1374">
      <w:numFmt w:val="bullet"/>
      <w:lvlText w:val="•"/>
      <w:lvlJc w:val="left"/>
      <w:pPr>
        <w:ind w:left="6926" w:hanging="221"/>
      </w:pPr>
      <w:rPr>
        <w:rFonts w:hint="default"/>
        <w:lang w:val="ro-RO" w:eastAsia="ro-RO" w:bidi="ro-RO"/>
      </w:rPr>
    </w:lvl>
    <w:lvl w:ilvl="8" w:tplc="C68EE922">
      <w:numFmt w:val="bullet"/>
      <w:lvlText w:val="•"/>
      <w:lvlJc w:val="left"/>
      <w:pPr>
        <w:ind w:left="7884" w:hanging="221"/>
      </w:pPr>
      <w:rPr>
        <w:rFonts w:hint="default"/>
        <w:lang w:val="ro-RO" w:eastAsia="ro-RO" w:bidi="ro-RO"/>
      </w:rPr>
    </w:lvl>
  </w:abstractNum>
  <w:abstractNum w:abstractNumId="4" w15:restartNumberingAfterBreak="0">
    <w:nsid w:val="42D225FC"/>
    <w:multiLevelType w:val="hybridMultilevel"/>
    <w:tmpl w:val="C02E1970"/>
    <w:lvl w:ilvl="0" w:tplc="5AE4344A">
      <w:start w:val="1"/>
      <w:numFmt w:val="lowerLetter"/>
      <w:lvlText w:val="%1)"/>
      <w:lvlJc w:val="left"/>
      <w:pPr>
        <w:ind w:left="441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8D5801AA">
      <w:numFmt w:val="bullet"/>
      <w:lvlText w:val="•"/>
      <w:lvlJc w:val="left"/>
      <w:pPr>
        <w:ind w:left="1376" w:hanging="221"/>
      </w:pPr>
      <w:rPr>
        <w:rFonts w:hint="default"/>
        <w:lang w:val="ro-RO" w:eastAsia="ro-RO" w:bidi="ro-RO"/>
      </w:rPr>
    </w:lvl>
    <w:lvl w:ilvl="2" w:tplc="10F293A8">
      <w:numFmt w:val="bullet"/>
      <w:lvlText w:val="•"/>
      <w:lvlJc w:val="left"/>
      <w:pPr>
        <w:ind w:left="2312" w:hanging="221"/>
      </w:pPr>
      <w:rPr>
        <w:rFonts w:hint="default"/>
        <w:lang w:val="ro-RO" w:eastAsia="ro-RO" w:bidi="ro-RO"/>
      </w:rPr>
    </w:lvl>
    <w:lvl w:ilvl="3" w:tplc="3470F89C">
      <w:numFmt w:val="bullet"/>
      <w:lvlText w:val="•"/>
      <w:lvlJc w:val="left"/>
      <w:pPr>
        <w:ind w:left="3248" w:hanging="221"/>
      </w:pPr>
      <w:rPr>
        <w:rFonts w:hint="default"/>
        <w:lang w:val="ro-RO" w:eastAsia="ro-RO" w:bidi="ro-RO"/>
      </w:rPr>
    </w:lvl>
    <w:lvl w:ilvl="4" w:tplc="308003C2">
      <w:numFmt w:val="bullet"/>
      <w:lvlText w:val="•"/>
      <w:lvlJc w:val="left"/>
      <w:pPr>
        <w:ind w:left="4184" w:hanging="221"/>
      </w:pPr>
      <w:rPr>
        <w:rFonts w:hint="default"/>
        <w:lang w:val="ro-RO" w:eastAsia="ro-RO" w:bidi="ro-RO"/>
      </w:rPr>
    </w:lvl>
    <w:lvl w:ilvl="5" w:tplc="6B18D3DE">
      <w:numFmt w:val="bullet"/>
      <w:lvlText w:val="•"/>
      <w:lvlJc w:val="left"/>
      <w:pPr>
        <w:ind w:left="5120" w:hanging="221"/>
      </w:pPr>
      <w:rPr>
        <w:rFonts w:hint="default"/>
        <w:lang w:val="ro-RO" w:eastAsia="ro-RO" w:bidi="ro-RO"/>
      </w:rPr>
    </w:lvl>
    <w:lvl w:ilvl="6" w:tplc="95F45A28">
      <w:numFmt w:val="bullet"/>
      <w:lvlText w:val="•"/>
      <w:lvlJc w:val="left"/>
      <w:pPr>
        <w:ind w:left="6056" w:hanging="221"/>
      </w:pPr>
      <w:rPr>
        <w:rFonts w:hint="default"/>
        <w:lang w:val="ro-RO" w:eastAsia="ro-RO" w:bidi="ro-RO"/>
      </w:rPr>
    </w:lvl>
    <w:lvl w:ilvl="7" w:tplc="26AABEC2">
      <w:numFmt w:val="bullet"/>
      <w:lvlText w:val="•"/>
      <w:lvlJc w:val="left"/>
      <w:pPr>
        <w:ind w:left="6992" w:hanging="221"/>
      </w:pPr>
      <w:rPr>
        <w:rFonts w:hint="default"/>
        <w:lang w:val="ro-RO" w:eastAsia="ro-RO" w:bidi="ro-RO"/>
      </w:rPr>
    </w:lvl>
    <w:lvl w:ilvl="8" w:tplc="9342C242">
      <w:numFmt w:val="bullet"/>
      <w:lvlText w:val="•"/>
      <w:lvlJc w:val="left"/>
      <w:pPr>
        <w:ind w:left="7928" w:hanging="221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36"/>
    <w:rsid w:val="00100D8C"/>
    <w:rsid w:val="00620121"/>
    <w:rsid w:val="008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CB3C60"/>
  <w15:docId w15:val="{C08F0A63-1078-45A2-B027-F555B9F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0" w:hanging="231"/>
    </w:pPr>
  </w:style>
  <w:style w:type="paragraph" w:customStyle="1" w:styleId="TableParagraph">
    <w:name w:val="Table Paragraph"/>
    <w:basedOn w:val="Normal"/>
    <w:uiPriority w:val="1"/>
    <w:qFormat/>
    <w:pPr>
      <w:ind w:right="1691"/>
      <w:jc w:val="center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semiHidden/>
    <w:unhideWhenUsed/>
    <w:rsid w:val="0010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vadumold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763</Words>
  <Characters>4352</Characters>
  <Application>Microsoft Office Word</Application>
  <DocSecurity>0</DocSecurity>
  <Lines>36</Lines>
  <Paragraphs>10</Paragraphs>
  <ScaleCrop>false</ScaleCrop>
  <Company>diakov.net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ORGANIZARE SI FUNCȚIONARE AL COMISIEI PENTRU CURRICULUM</dc:title>
  <dc:subject>ROF CURRICULUM</dc:subject>
  <dc:creator>2018</dc:creator>
  <cp:lastModifiedBy>L</cp:lastModifiedBy>
  <cp:revision>5</cp:revision>
  <dcterms:created xsi:type="dcterms:W3CDTF">2019-04-15T12:52:00Z</dcterms:created>
  <dcterms:modified xsi:type="dcterms:W3CDTF">2022-02-26T21:36:00Z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